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494EE8" w:rsidRDefault="002459B4" w:rsidP="00494EE8">
      <w:pPr>
        <w:jc w:val="center"/>
        <w:rPr>
          <w:rFonts w:ascii="Arial" w:hAnsi="Arial" w:cs="Arial"/>
        </w:rPr>
      </w:pPr>
      <w:proofErr w:type="spellStart"/>
      <w:proofErr w:type="gramStart"/>
      <w:r w:rsidRPr="00494EE8">
        <w:rPr>
          <w:rFonts w:ascii="Arial" w:hAnsi="Arial" w:cs="Arial"/>
          <w:b/>
          <w:bCs/>
          <w:iCs/>
          <w:sz w:val="32"/>
          <w:szCs w:val="32"/>
        </w:rPr>
        <w:t>Mehrzweckfett</w:t>
      </w:r>
      <w:proofErr w:type="spellEnd"/>
      <w:r w:rsidRPr="00494EE8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494EE8">
        <w:rPr>
          <w:rFonts w:ascii="Arial" w:hAnsi="Arial" w:cs="Arial"/>
          <w:b/>
          <w:bCs/>
          <w:iCs/>
          <w:sz w:val="32"/>
          <w:szCs w:val="32"/>
        </w:rPr>
        <w:t>Unsoare</w:t>
      </w:r>
      <w:proofErr w:type="spellEnd"/>
      <w:r w:rsidRPr="00494EE8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494EE8">
        <w:rPr>
          <w:rFonts w:ascii="Arial" w:hAnsi="Arial" w:cs="Arial"/>
          <w:b/>
          <w:bCs/>
          <w:iCs/>
          <w:sz w:val="32"/>
          <w:szCs w:val="32"/>
        </w:rPr>
        <w:t>multifunctionala</w:t>
      </w:r>
      <w:proofErr w:type="spellEnd"/>
      <w:r w:rsidRPr="00494EE8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8A1D32" w:rsidRDefault="008A1D32"/>
    <w:p w:rsidR="008A1D32" w:rsidRDefault="008A1D32" w:rsidP="008A1D32">
      <w:pPr>
        <w:jc w:val="center"/>
      </w:pPr>
      <w:r>
        <w:rPr>
          <w:noProof/>
        </w:rPr>
        <w:drawing>
          <wp:inline distT="0" distB="0" distL="0" distR="0">
            <wp:extent cx="1324610" cy="1296035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4650" cy="1483360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1340" cy="107251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D32" w:rsidRDefault="008A1D32" w:rsidP="008A1D32">
      <w:pPr>
        <w:jc w:val="center"/>
      </w:pPr>
    </w:p>
    <w:p w:rsidR="008A1D32" w:rsidRDefault="008A1D32" w:rsidP="008A1D32">
      <w:pPr>
        <w:pStyle w:val="NoSpacing"/>
        <w:jc w:val="center"/>
      </w:pPr>
      <w:r w:rsidRPr="008A1D32">
        <w:rPr>
          <w:b/>
          <w:u w:val="single"/>
        </w:rPr>
        <w:t xml:space="preserve">Cu </w:t>
      </w:r>
      <w:proofErr w:type="spellStart"/>
      <w:r w:rsidRPr="008A1D32">
        <w:rPr>
          <w:b/>
          <w:u w:val="single"/>
        </w:rPr>
        <w:t>grafit</w:t>
      </w:r>
      <w:proofErr w:type="spellEnd"/>
      <w:r w:rsidRPr="008A1D32">
        <w:rPr>
          <w:b/>
          <w:u w:val="single"/>
        </w:rPr>
        <w:t xml:space="preserve"> </w:t>
      </w:r>
      <w:proofErr w:type="spellStart"/>
      <w:r w:rsidRPr="008A1D32">
        <w:rPr>
          <w:b/>
          <w:u w:val="single"/>
        </w:rPr>
        <w:t>coloidal</w:t>
      </w:r>
      <w:proofErr w:type="spellEnd"/>
      <w:r w:rsidRPr="008A1D32">
        <w:t xml:space="preserve"> </w:t>
      </w:r>
    </w:p>
    <w:p w:rsidR="008A1D32" w:rsidRDefault="008A1D32" w:rsidP="008A1D32">
      <w:pPr>
        <w:pStyle w:val="NoSpacing"/>
      </w:pPr>
    </w:p>
    <w:p w:rsidR="008A1D32" w:rsidRPr="00494EE8" w:rsidRDefault="008A1D32" w:rsidP="00494EE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94EE8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494EE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494EE8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494EE8">
        <w:rPr>
          <w:rFonts w:ascii="Arial" w:hAnsi="Arial" w:cs="Arial"/>
          <w:b/>
          <w:sz w:val="24"/>
          <w:szCs w:val="24"/>
          <w:u w:val="single"/>
        </w:rPr>
        <w:t>:</w:t>
      </w:r>
    </w:p>
    <w:p w:rsidR="008A1D32" w:rsidRPr="00494EE8" w:rsidRDefault="002459B4" w:rsidP="00494EE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94EE8"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Unsoare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universală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pentru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lubrifierea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rolelor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rulare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şi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alunecare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chiar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şi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în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zone cu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frecare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mixta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lubrifierea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tuturor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angrenajelor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r w:rsidR="00213EEF" w:rsidRPr="00494EE8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frecare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mentinand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viteza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lucru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admisa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>.</w:t>
      </w:r>
      <w:r w:rsidR="008A1D32" w:rsidRPr="00494EE8">
        <w:rPr>
          <w:rFonts w:ascii="Arial" w:hAnsi="Arial" w:cs="Arial"/>
          <w:sz w:val="24"/>
          <w:szCs w:val="24"/>
        </w:rPr>
        <w:t xml:space="preserve"> Reduce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uzura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si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sarcini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ridicate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Protecţia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r</w:t>
      </w:r>
      <w:r w:rsidR="008A1D32" w:rsidRPr="00494EE8">
        <w:rPr>
          <w:rFonts w:ascii="Arial" w:hAnsi="Arial" w:cs="Arial"/>
          <w:sz w:val="24"/>
          <w:szCs w:val="24"/>
        </w:rPr>
        <w:t>ulmenţi</w:t>
      </w:r>
      <w:r w:rsidR="00213EEF" w:rsidRPr="00494EE8">
        <w:rPr>
          <w:rFonts w:ascii="Arial" w:hAnsi="Arial" w:cs="Arial"/>
          <w:sz w:val="24"/>
          <w:szCs w:val="24"/>
        </w:rPr>
        <w:t>lor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împotriva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coroziunii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si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3EEF" w:rsidRPr="00494EE8">
        <w:rPr>
          <w:rFonts w:ascii="Arial" w:hAnsi="Arial" w:cs="Arial"/>
          <w:sz w:val="24"/>
          <w:szCs w:val="24"/>
        </w:rPr>
        <w:t xml:space="preserve">a 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contaminarilor</w:t>
      </w:r>
      <w:proofErr w:type="spellEnd"/>
      <w:proofErr w:type="gram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dăunătoare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8A1D32" w:rsidRPr="00494EE8">
        <w:rPr>
          <w:rFonts w:ascii="Arial" w:hAnsi="Arial" w:cs="Arial"/>
          <w:sz w:val="24"/>
          <w:szCs w:val="24"/>
        </w:rPr>
        <w:t>Protecţia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şi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efectul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lubrifiere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menţine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chiar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si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împotriva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prezenţei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apei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de mare.</w:t>
      </w:r>
      <w:proofErr w:type="gramEnd"/>
    </w:p>
    <w:p w:rsidR="008A1D32" w:rsidRDefault="00494EE8" w:rsidP="00494EE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94EE8" w:rsidRPr="00494EE8" w:rsidRDefault="00494EE8" w:rsidP="00494E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A1D32" w:rsidRPr="00494EE8" w:rsidRDefault="008A1D32" w:rsidP="00494EE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94EE8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494EE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494EE8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494EE8">
        <w:rPr>
          <w:rFonts w:ascii="Arial" w:hAnsi="Arial" w:cs="Arial"/>
          <w:b/>
          <w:sz w:val="24"/>
          <w:szCs w:val="24"/>
          <w:u w:val="single"/>
        </w:rPr>
        <w:t>:</w:t>
      </w:r>
    </w:p>
    <w:p w:rsidR="008A1D32" w:rsidRPr="00494EE8" w:rsidRDefault="002459B4" w:rsidP="00494EE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94EE8">
        <w:rPr>
          <w:rFonts w:ascii="Arial" w:hAnsi="Arial" w:cs="Arial"/>
          <w:sz w:val="24"/>
          <w:szCs w:val="24"/>
        </w:rPr>
        <w:t>•</w:t>
      </w:r>
      <w:r w:rsidR="00494EE8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E</w:t>
      </w:r>
      <w:r w:rsidR="008A1D32" w:rsidRPr="00494EE8">
        <w:rPr>
          <w:rFonts w:ascii="Arial" w:hAnsi="Arial" w:cs="Arial"/>
          <w:sz w:val="24"/>
          <w:szCs w:val="24"/>
        </w:rPr>
        <w:t>chipament</w:t>
      </w:r>
      <w:r w:rsidR="00213EEF" w:rsidRPr="00494EE8">
        <w:rPr>
          <w:rFonts w:ascii="Arial" w:hAnsi="Arial" w:cs="Arial"/>
          <w:sz w:val="24"/>
          <w:szCs w:val="24"/>
        </w:rPr>
        <w:t>e</w:t>
      </w:r>
      <w:proofErr w:type="spellEnd"/>
      <w:r w:rsidR="00494EE8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agricole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utilaje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constructii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excavatoare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>,</w:t>
      </w:r>
      <w:r w:rsidR="00494EE8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EE8" w:rsidRPr="00494EE8">
        <w:rPr>
          <w:rFonts w:ascii="Arial" w:hAnsi="Arial" w:cs="Arial"/>
          <w:sz w:val="24"/>
          <w:szCs w:val="24"/>
        </w:rPr>
        <w:t>camioane</w:t>
      </w:r>
      <w:proofErr w:type="spellEnd"/>
      <w:r w:rsidR="00494EE8" w:rsidRPr="00494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94EE8" w:rsidRPr="00494EE8">
        <w:rPr>
          <w:rFonts w:ascii="Arial" w:hAnsi="Arial" w:cs="Arial"/>
          <w:sz w:val="24"/>
          <w:szCs w:val="24"/>
        </w:rPr>
        <w:t>tractoare</w:t>
      </w:r>
      <w:proofErr w:type="spellEnd"/>
      <w:r w:rsidR="00494EE8" w:rsidRPr="00494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concasoare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piatra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>,</w:t>
      </w:r>
      <w:r w:rsidR="008A1D32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ascensoare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incarcatoare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curele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utilaje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="00213EEF" w:rsidRPr="00494EE8">
        <w:rPr>
          <w:rFonts w:ascii="Arial" w:hAnsi="Arial" w:cs="Arial"/>
          <w:sz w:val="24"/>
          <w:szCs w:val="24"/>
        </w:rPr>
        <w:t>apă</w:t>
      </w:r>
      <w:proofErr w:type="spellEnd"/>
      <w:proofErr w:type="gramEnd"/>
      <w:r w:rsidR="00213EEF" w:rsidRPr="00494EE8">
        <w:rPr>
          <w:rFonts w:ascii="Arial" w:hAnsi="Arial" w:cs="Arial"/>
          <w:sz w:val="24"/>
          <w:szCs w:val="24"/>
        </w:rPr>
        <w:t xml:space="preserve">, </w:t>
      </w:r>
      <w:r w:rsidR="008A1D32" w:rsidRPr="00494EE8">
        <w:rPr>
          <w:rFonts w:ascii="Arial" w:hAnsi="Arial" w:cs="Arial"/>
          <w:sz w:val="24"/>
          <w:szCs w:val="24"/>
        </w:rPr>
        <w:t>etc</w:t>
      </w:r>
      <w:r w:rsidR="00494EE8" w:rsidRPr="00494EE8">
        <w:rPr>
          <w:rFonts w:ascii="Arial" w:hAnsi="Arial" w:cs="Arial"/>
          <w:sz w:val="24"/>
          <w:szCs w:val="24"/>
        </w:rPr>
        <w:t>.</w:t>
      </w:r>
      <w:r w:rsidR="008A1D32" w:rsidRPr="00494EE8">
        <w:rPr>
          <w:rFonts w:ascii="Arial" w:hAnsi="Arial" w:cs="Arial"/>
          <w:sz w:val="24"/>
          <w:szCs w:val="24"/>
        </w:rPr>
        <w:t xml:space="preserve"> </w:t>
      </w:r>
    </w:p>
    <w:p w:rsidR="008A1D32" w:rsidRDefault="008A1D32" w:rsidP="00494E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94EE8" w:rsidRPr="00494EE8" w:rsidRDefault="00494EE8" w:rsidP="00494EE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A1D32" w:rsidRPr="00494EE8" w:rsidRDefault="008A1D32" w:rsidP="00494EE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94EE8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494EE8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494EE8">
        <w:rPr>
          <w:rFonts w:ascii="Arial" w:hAnsi="Arial" w:cs="Arial"/>
          <w:b/>
          <w:sz w:val="24"/>
          <w:szCs w:val="24"/>
          <w:u w:val="single"/>
        </w:rPr>
        <w:t>:</w:t>
      </w:r>
    </w:p>
    <w:p w:rsidR="00494EE8" w:rsidRDefault="002459B4" w:rsidP="00494EE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94EE8"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Datorita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combinatiei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</w:t>
      </w:r>
      <w:r w:rsidR="008A1D32" w:rsidRPr="00494EE8">
        <w:rPr>
          <w:rFonts w:ascii="Arial" w:hAnsi="Arial" w:cs="Arial"/>
          <w:sz w:val="24"/>
          <w:szCs w:val="24"/>
        </w:rPr>
        <w:t xml:space="preserve">cu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substanţe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active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runflat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litiu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piesele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au o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durata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lucru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mai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3EEF" w:rsidRPr="00494EE8">
        <w:rPr>
          <w:rFonts w:ascii="Arial" w:hAnsi="Arial" w:cs="Arial"/>
          <w:sz w:val="24"/>
          <w:szCs w:val="24"/>
        </w:rPr>
        <w:t>indelungata</w:t>
      </w:r>
      <w:proofErr w:type="spellEnd"/>
      <w:r w:rsidR="00213EEF" w:rsidRPr="00494EE8">
        <w:rPr>
          <w:rFonts w:ascii="Arial" w:hAnsi="Arial" w:cs="Arial"/>
          <w:sz w:val="24"/>
          <w:szCs w:val="24"/>
        </w:rPr>
        <w:t>.</w:t>
      </w:r>
      <w:r w:rsidR="008A1D32" w:rsidRPr="00494EE8">
        <w:rPr>
          <w:rFonts w:ascii="Arial" w:hAnsi="Arial" w:cs="Arial"/>
          <w:sz w:val="24"/>
          <w:szCs w:val="24"/>
        </w:rPr>
        <w:t xml:space="preserve"> </w:t>
      </w:r>
    </w:p>
    <w:p w:rsidR="00213EEF" w:rsidRPr="00494EE8" w:rsidRDefault="00213EEF" w:rsidP="00494EE8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494EE8">
        <w:rPr>
          <w:rFonts w:ascii="Arial" w:hAnsi="Arial" w:cs="Arial"/>
          <w:sz w:val="24"/>
          <w:szCs w:val="24"/>
        </w:rPr>
        <w:t>Temperatura</w:t>
      </w:r>
      <w:proofErr w:type="spellEnd"/>
      <w:r w:rsidRPr="00494EE8">
        <w:rPr>
          <w:rFonts w:ascii="Arial" w:hAnsi="Arial" w:cs="Arial"/>
          <w:sz w:val="24"/>
          <w:szCs w:val="24"/>
        </w:rPr>
        <w:t>: -30°C la 130°</w:t>
      </w:r>
      <w:r w:rsidR="008A1D32" w:rsidRPr="00494EE8">
        <w:rPr>
          <w:rFonts w:ascii="Arial" w:hAnsi="Arial" w:cs="Arial"/>
          <w:sz w:val="24"/>
          <w:szCs w:val="24"/>
        </w:rPr>
        <w:t xml:space="preserve">C. </w:t>
      </w:r>
      <w:proofErr w:type="spellStart"/>
      <w:proofErr w:type="gramStart"/>
      <w:r w:rsidR="008A1D32" w:rsidRPr="00494EE8">
        <w:rPr>
          <w:rFonts w:ascii="Arial" w:hAnsi="Arial" w:cs="Arial"/>
          <w:sz w:val="24"/>
          <w:szCs w:val="24"/>
        </w:rPr>
        <w:t>Punct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picurare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</w:t>
      </w:r>
      <w:r w:rsidRPr="00494EE8">
        <w:rPr>
          <w:rFonts w:ascii="Arial" w:hAnsi="Arial" w:cs="Arial"/>
          <w:sz w:val="24"/>
          <w:szCs w:val="24"/>
        </w:rPr>
        <w:t>190° C.</w:t>
      </w:r>
      <w:proofErr w:type="gramEnd"/>
    </w:p>
    <w:p w:rsidR="00213EEF" w:rsidRPr="00494EE8" w:rsidRDefault="00213EEF" w:rsidP="00494EE8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494EE8">
        <w:rPr>
          <w:rFonts w:ascii="Arial" w:hAnsi="Arial" w:cs="Arial"/>
          <w:sz w:val="24"/>
          <w:szCs w:val="24"/>
        </w:rPr>
        <w:t xml:space="preserve">Nu </w:t>
      </w:r>
      <w:proofErr w:type="spellStart"/>
      <w:r w:rsidRPr="00494EE8">
        <w:rPr>
          <w:rFonts w:ascii="Arial" w:hAnsi="Arial" w:cs="Arial"/>
          <w:sz w:val="24"/>
          <w:szCs w:val="24"/>
        </w:rPr>
        <w:t>contine</w:t>
      </w:r>
      <w:proofErr w:type="spellEnd"/>
      <w:r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EE8">
        <w:rPr>
          <w:rFonts w:ascii="Arial" w:hAnsi="Arial" w:cs="Arial"/>
          <w:sz w:val="24"/>
          <w:szCs w:val="24"/>
        </w:rPr>
        <w:t>rasini</w:t>
      </w:r>
      <w:proofErr w:type="spellEnd"/>
      <w:r w:rsidRPr="00494EE8">
        <w:rPr>
          <w:rFonts w:ascii="Arial" w:hAnsi="Arial" w:cs="Arial"/>
          <w:sz w:val="24"/>
          <w:szCs w:val="24"/>
        </w:rPr>
        <w:t>.</w:t>
      </w:r>
      <w:proofErr w:type="gramEnd"/>
      <w:r w:rsidR="008A1D32" w:rsidRPr="00494EE8">
        <w:rPr>
          <w:rFonts w:ascii="Arial" w:hAnsi="Arial" w:cs="Arial"/>
          <w:sz w:val="24"/>
          <w:szCs w:val="24"/>
        </w:rPr>
        <w:t xml:space="preserve"> </w:t>
      </w:r>
    </w:p>
    <w:p w:rsidR="00213EEF" w:rsidRPr="00494EE8" w:rsidRDefault="00213EEF" w:rsidP="00494EE8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494EE8">
        <w:rPr>
          <w:rFonts w:ascii="Arial" w:hAnsi="Arial" w:cs="Arial"/>
          <w:sz w:val="24"/>
          <w:szCs w:val="24"/>
        </w:rPr>
        <w:t>C</w:t>
      </w:r>
      <w:r w:rsidR="008A1D32" w:rsidRPr="00494EE8">
        <w:rPr>
          <w:rFonts w:ascii="Arial" w:hAnsi="Arial" w:cs="Arial"/>
          <w:sz w:val="24"/>
          <w:szCs w:val="24"/>
        </w:rPr>
        <w:t>lasificare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de text conform DIN 51818:-</w:t>
      </w:r>
      <w:proofErr w:type="spellStart"/>
      <w:r w:rsidR="008A1D32" w:rsidRPr="00494EE8">
        <w:rPr>
          <w:rFonts w:ascii="Arial" w:hAnsi="Arial" w:cs="Arial"/>
          <w:sz w:val="24"/>
          <w:szCs w:val="24"/>
        </w:rPr>
        <w:t>clasa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NLGI 2 </w:t>
      </w:r>
    </w:p>
    <w:p w:rsidR="008A1D32" w:rsidRPr="00494EE8" w:rsidRDefault="00213EEF" w:rsidP="00494EE8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494EE8">
        <w:rPr>
          <w:rFonts w:ascii="Arial" w:hAnsi="Arial" w:cs="Arial"/>
          <w:sz w:val="24"/>
          <w:szCs w:val="24"/>
        </w:rPr>
        <w:t>Clasificare</w:t>
      </w:r>
      <w:proofErr w:type="spellEnd"/>
      <w:r w:rsidRPr="00494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4EE8">
        <w:rPr>
          <w:rFonts w:ascii="Arial" w:hAnsi="Arial" w:cs="Arial"/>
          <w:sz w:val="24"/>
          <w:szCs w:val="24"/>
        </w:rPr>
        <w:t>posibila</w:t>
      </w:r>
      <w:proofErr w:type="spellEnd"/>
      <w:r w:rsidR="008A1D32" w:rsidRPr="00494EE8">
        <w:rPr>
          <w:rFonts w:ascii="Arial" w:hAnsi="Arial" w:cs="Arial"/>
          <w:sz w:val="24"/>
          <w:szCs w:val="24"/>
        </w:rPr>
        <w:t xml:space="preserve"> DIN 51502: KLF2K-30.</w:t>
      </w:r>
    </w:p>
    <w:p w:rsidR="008A1D32" w:rsidRDefault="008A1D32" w:rsidP="008A1D32">
      <w:pPr>
        <w:pStyle w:val="NoSpacing"/>
      </w:pPr>
    </w:p>
    <w:p w:rsidR="00494EE8" w:rsidRDefault="00494EE8" w:rsidP="008A1D32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8A1D32" w:rsidTr="00DC510E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494EE8" w:rsidRDefault="00494EE8" w:rsidP="00494EE8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494EE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Mehrzweckfett</w:t>
            </w:r>
            <w:proofErr w:type="spellEnd"/>
          </w:p>
          <w:p w:rsidR="008A1D32" w:rsidRPr="00494EE8" w:rsidRDefault="00494EE8" w:rsidP="00494EE8">
            <w:pPr>
              <w:jc w:val="center"/>
              <w:rPr>
                <w:rFonts w:ascii="Arial" w:hAnsi="Arial" w:cs="Arial"/>
              </w:rPr>
            </w:pPr>
            <w:r w:rsidRPr="00494EE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494EE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Unsoare</w:t>
            </w:r>
            <w:proofErr w:type="spellEnd"/>
            <w:r w:rsidRPr="00494EE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494EE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multifunctionala</w:t>
            </w:r>
            <w:proofErr w:type="spellEnd"/>
            <w:r w:rsidRPr="00494EE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8A1D32" w:rsidRPr="002C5AA4" w:rsidRDefault="008A1D32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8A1D32" w:rsidRDefault="008A1D32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8A1D32" w:rsidRPr="002C5AA4" w:rsidRDefault="008A1D32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8A1D32" w:rsidTr="00494EE8">
        <w:trPr>
          <w:trHeight w:val="269"/>
        </w:trPr>
        <w:tc>
          <w:tcPr>
            <w:tcW w:w="5598" w:type="dxa"/>
            <w:tcBorders>
              <w:right w:val="single" w:sz="4" w:space="0" w:color="auto"/>
            </w:tcBorders>
          </w:tcPr>
          <w:p w:rsidR="008A1D32" w:rsidRPr="00E57BF5" w:rsidRDefault="002459B4" w:rsidP="00494EE8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</w:t>
            </w:r>
            <w:r w:rsidR="00494EE8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00 </w:t>
            </w:r>
            <w:r w:rsidR="008A1D32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 w:rsidR="00494EE8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="008A1D32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 w:rsidR="00494EE8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94EE8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Cartus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8A1D32" w:rsidRPr="00E57BF5" w:rsidRDefault="00494EE8" w:rsidP="00DC5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="008A1D32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A1D3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8A1D32" w:rsidRPr="00E57BF5" w:rsidRDefault="008A1D32" w:rsidP="00494EE8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3,</w:t>
            </w:r>
            <w:r w:rsidR="00494EE8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8A1D32" w:rsidTr="00494EE8">
        <w:trPr>
          <w:trHeight w:val="305"/>
        </w:trPr>
        <w:tc>
          <w:tcPr>
            <w:tcW w:w="5598" w:type="dxa"/>
          </w:tcPr>
          <w:p w:rsidR="008A1D32" w:rsidRPr="00494EE8" w:rsidRDefault="00494EE8" w:rsidP="00DC510E">
            <w:pPr>
              <w:ind w:left="71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4EE8">
              <w:rPr>
                <w:rFonts w:ascii="Arial" w:hAnsi="Arial" w:cs="Arial"/>
                <w:b/>
                <w:sz w:val="28"/>
                <w:szCs w:val="28"/>
              </w:rPr>
              <w:t>1 kg - Cutie</w:t>
            </w:r>
          </w:p>
        </w:tc>
        <w:tc>
          <w:tcPr>
            <w:tcW w:w="1890" w:type="dxa"/>
          </w:tcPr>
          <w:p w:rsidR="008A1D32" w:rsidRPr="00E57BF5" w:rsidRDefault="00494EE8" w:rsidP="00DC5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1/10</w:t>
            </w:r>
            <w:r w:rsidR="008A1D32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A1D3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</w:tcPr>
          <w:p w:rsidR="008A1D32" w:rsidRPr="00E57BF5" w:rsidRDefault="00494EE8" w:rsidP="00494EE8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7,6</w:t>
            </w:r>
            <w:r w:rsidR="008A1D3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8A1D32" w:rsidTr="00494EE8">
        <w:trPr>
          <w:trHeight w:val="332"/>
        </w:trPr>
        <w:tc>
          <w:tcPr>
            <w:tcW w:w="5598" w:type="dxa"/>
          </w:tcPr>
          <w:p w:rsidR="008A1D32" w:rsidRPr="00494EE8" w:rsidRDefault="00494EE8" w:rsidP="00DC510E">
            <w:pPr>
              <w:ind w:left="71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4EE8">
              <w:rPr>
                <w:rFonts w:ascii="Arial" w:hAnsi="Arial" w:cs="Arial"/>
                <w:b/>
                <w:sz w:val="28"/>
                <w:szCs w:val="28"/>
              </w:rPr>
              <w:t xml:space="preserve">5 kg - </w:t>
            </w:r>
            <w:proofErr w:type="spellStart"/>
            <w:r w:rsidRPr="00494EE8">
              <w:rPr>
                <w:rFonts w:ascii="Arial" w:hAnsi="Arial" w:cs="Arial"/>
                <w:b/>
                <w:sz w:val="28"/>
                <w:szCs w:val="28"/>
              </w:rPr>
              <w:t>Galeata</w:t>
            </w:r>
            <w:proofErr w:type="spellEnd"/>
          </w:p>
        </w:tc>
        <w:tc>
          <w:tcPr>
            <w:tcW w:w="1890" w:type="dxa"/>
          </w:tcPr>
          <w:p w:rsidR="008A1D32" w:rsidRPr="00E57BF5" w:rsidRDefault="00494EE8" w:rsidP="00DC5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="008A1D32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A1D3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</w:tcPr>
          <w:p w:rsidR="008A1D32" w:rsidRPr="00E57BF5" w:rsidRDefault="00494EE8" w:rsidP="00494EE8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30</w:t>
            </w:r>
            <w:r w:rsidR="008A1D3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55</w:t>
            </w:r>
          </w:p>
        </w:tc>
      </w:tr>
    </w:tbl>
    <w:p w:rsidR="008A1D32" w:rsidRDefault="008A1D32" w:rsidP="008A1D32">
      <w:pPr>
        <w:pStyle w:val="NoSpacing"/>
      </w:pPr>
    </w:p>
    <w:sectPr w:rsidR="008A1D32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8A1D32"/>
    <w:rsid w:val="00213EEF"/>
    <w:rsid w:val="002459B4"/>
    <w:rsid w:val="002B6B8B"/>
    <w:rsid w:val="00494EE8"/>
    <w:rsid w:val="0069587E"/>
    <w:rsid w:val="008A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1D32"/>
    <w:pPr>
      <w:spacing w:after="0" w:line="240" w:lineRule="auto"/>
    </w:pPr>
  </w:style>
  <w:style w:type="table" w:styleId="TableGrid">
    <w:name w:val="Table Grid"/>
    <w:basedOn w:val="TableNormal"/>
    <w:uiPriority w:val="59"/>
    <w:rsid w:val="008A1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2010-09-11T22:17:00Z</dcterms:created>
  <dcterms:modified xsi:type="dcterms:W3CDTF">2010-09-11T23:05:00Z</dcterms:modified>
</cp:coreProperties>
</file>